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C942B" w14:textId="77777777" w:rsidR="00AA143A" w:rsidRPr="00E83D62" w:rsidRDefault="00AA143A" w:rsidP="00AA143A">
      <w:pPr>
        <w:rPr>
          <w:rFonts w:ascii="Arial" w:hAnsi="Arial" w:cs="Arial"/>
          <w:lang w:val="en-US"/>
        </w:rPr>
      </w:pPr>
      <w:r w:rsidRPr="00E83D62">
        <w:rPr>
          <w:rFonts w:ascii="Arial" w:hAnsi="Arial" w:cs="Arial"/>
          <w:b/>
          <w:bCs/>
          <w:lang w:val="en-US"/>
        </w:rPr>
        <w:t>Green Volunteering Practices in Europe: Complementarities with the Erasmus+ Programme</w:t>
      </w:r>
    </w:p>
    <w:p w14:paraId="225644D1" w14:textId="77777777" w:rsidR="00E83D62" w:rsidRDefault="00E83D62">
      <w:pPr>
        <w:rPr>
          <w:rFonts w:ascii="Arial" w:hAnsi="Arial" w:cs="Arial"/>
          <w:sz w:val="20"/>
          <w:szCs w:val="20"/>
          <w:lang w:val="en-US"/>
        </w:rPr>
      </w:pPr>
    </w:p>
    <w:p w14:paraId="3C0D4422" w14:textId="7257A7D2" w:rsidR="00D63C3B" w:rsidRDefault="00E83D62" w:rsidP="00A8233D">
      <w:pPr>
        <w:jc w:val="both"/>
        <w:rPr>
          <w:rFonts w:ascii="Arial" w:hAnsi="Arial" w:cs="Arial"/>
          <w:sz w:val="20"/>
          <w:szCs w:val="20"/>
          <w:lang w:val="en-US"/>
        </w:rPr>
      </w:pPr>
      <w:r w:rsidRPr="00E83D62">
        <w:rPr>
          <w:rFonts w:ascii="Arial" w:hAnsi="Arial" w:cs="Arial"/>
          <w:sz w:val="20"/>
          <w:szCs w:val="20"/>
          <w:lang w:val="en-US"/>
        </w:rPr>
        <w:t xml:space="preserve">Green volunteerism </w:t>
      </w:r>
      <w:r>
        <w:rPr>
          <w:rFonts w:ascii="Arial" w:hAnsi="Arial" w:cs="Arial"/>
          <w:sz w:val="20"/>
          <w:szCs w:val="20"/>
          <w:lang w:val="en-US"/>
        </w:rPr>
        <w:t xml:space="preserve">has become a significant force in Europe, showcasing the continent’s dedication to environmental sustainability and community engagement. As urgent environmental challenges such as climate change, biodiversity loss and pollution intensify, the importance of volunteering in advancing sustainable practices continues to grow. </w:t>
      </w:r>
      <w:r w:rsidR="00884D9A">
        <w:rPr>
          <w:rFonts w:ascii="Arial" w:hAnsi="Arial" w:cs="Arial"/>
          <w:sz w:val="20"/>
          <w:szCs w:val="20"/>
          <w:lang w:val="en-US"/>
        </w:rPr>
        <w:t xml:space="preserve">Green volunteering not only strengthens individual’s connection to nature but also enhances their skills, fosters social unity, and increases awareness of critical environmental issues. </w:t>
      </w:r>
      <w:r w:rsidR="00332CAA">
        <w:rPr>
          <w:rFonts w:ascii="Arial" w:hAnsi="Arial" w:cs="Arial"/>
          <w:sz w:val="20"/>
          <w:szCs w:val="20"/>
          <w:lang w:val="en-US"/>
        </w:rPr>
        <w:t>The Erasmus+ programme plays a pivotal role in supporting these initiatives, complementing green volunteering by offering transformative opportunities that benefit both individuals and communities while addressing pressing environmental concerns.</w:t>
      </w:r>
    </w:p>
    <w:p w14:paraId="2A70C7BB" w14:textId="62FC9E16" w:rsidR="00332CAA" w:rsidRDefault="000560DF" w:rsidP="00A8233D">
      <w:pPr>
        <w:jc w:val="both"/>
        <w:rPr>
          <w:rFonts w:ascii="Arial" w:hAnsi="Arial" w:cs="Arial"/>
          <w:sz w:val="20"/>
          <w:szCs w:val="20"/>
          <w:lang w:val="en-US"/>
        </w:rPr>
      </w:pPr>
      <w:r>
        <w:rPr>
          <w:rFonts w:ascii="Arial" w:hAnsi="Arial" w:cs="Arial"/>
          <w:sz w:val="20"/>
          <w:szCs w:val="20"/>
          <w:lang w:val="en-US"/>
        </w:rPr>
        <w:t xml:space="preserve">Green volunteering engages individuals and communities in activities that support environmental protection and sustainability. These efforts encompass a wide range of actions, such as tree planting, restoring natural habitats, promoting recycling, educating the public on sustainable practices, and supporting local biodiversity initiatives. Across Europe, green volunteering is increasingly being incorporated into both formal and informal education systems, as well as community development programmes. </w:t>
      </w:r>
    </w:p>
    <w:p w14:paraId="7F3BB576" w14:textId="2F91D20E" w:rsidR="00CE399E" w:rsidRDefault="00CE399E" w:rsidP="00A8233D">
      <w:pPr>
        <w:jc w:val="both"/>
        <w:rPr>
          <w:rFonts w:ascii="Arial" w:hAnsi="Arial" w:cs="Arial"/>
          <w:sz w:val="20"/>
          <w:szCs w:val="20"/>
          <w:lang w:val="en-US"/>
        </w:rPr>
      </w:pPr>
      <w:r>
        <w:rPr>
          <w:rFonts w:ascii="Arial" w:hAnsi="Arial" w:cs="Arial"/>
          <w:sz w:val="20"/>
          <w:szCs w:val="20"/>
          <w:lang w:val="en-US"/>
        </w:rPr>
        <w:t xml:space="preserve">Countries such as Germany, Sweden and the Netherlands have developed comprehensive frameworks for green volunteering, with collaboration between government agencies, non-profit organisations, and local communities. Notable organizations like Youth and Environment Europe (YEE) and Earthwatch Europe provide opportunities for individuals to participate in impactful environmental challenges but also nurture a shared sense of European responsibility and unity among volunteers. </w:t>
      </w:r>
    </w:p>
    <w:p w14:paraId="562C2C1D" w14:textId="47A38E33" w:rsidR="00CE399E" w:rsidRDefault="00C60C6F" w:rsidP="00A8233D">
      <w:pPr>
        <w:jc w:val="both"/>
        <w:rPr>
          <w:rFonts w:ascii="Arial" w:hAnsi="Arial" w:cs="Arial"/>
          <w:sz w:val="20"/>
          <w:szCs w:val="20"/>
          <w:lang w:val="en-US"/>
        </w:rPr>
      </w:pPr>
      <w:r>
        <w:rPr>
          <w:rFonts w:ascii="Arial" w:hAnsi="Arial" w:cs="Arial"/>
          <w:sz w:val="20"/>
          <w:szCs w:val="20"/>
          <w:lang w:val="en-US"/>
        </w:rPr>
        <w:t xml:space="preserve">The Erasmus+ Programme, the European Union’s flagship initiative for education, training, youth and sport, plays a crucial role in supporting and expanding green volunteering practices. With its emphasis on lifelong learning, active citizenship and social inclusion, Erasmus+ provides an ideal platform to integrate and amplify environmental initiatives within its funded projects. </w:t>
      </w:r>
    </w:p>
    <w:p w14:paraId="1965BD31" w14:textId="1704DE48" w:rsidR="00646B43" w:rsidRDefault="00C67387" w:rsidP="00A8233D">
      <w:pPr>
        <w:jc w:val="both"/>
        <w:rPr>
          <w:rFonts w:ascii="Arial" w:hAnsi="Arial" w:cs="Arial"/>
          <w:sz w:val="20"/>
          <w:szCs w:val="20"/>
          <w:lang w:val="en-US"/>
        </w:rPr>
      </w:pPr>
      <w:r>
        <w:rPr>
          <w:rFonts w:ascii="Arial" w:hAnsi="Arial" w:cs="Arial"/>
          <w:sz w:val="20"/>
          <w:szCs w:val="20"/>
          <w:lang w:val="en-US"/>
        </w:rPr>
        <w:t>Erasmus+</w:t>
      </w:r>
      <w:r>
        <w:rPr>
          <w:rFonts w:ascii="Arial" w:hAnsi="Arial" w:cs="Arial"/>
          <w:sz w:val="20"/>
          <w:szCs w:val="20"/>
          <w:lang w:val="en-US"/>
        </w:rPr>
        <w:t xml:space="preserve"> is closely aligned with the European Green Deal’s </w:t>
      </w:r>
      <w:r>
        <w:rPr>
          <w:rFonts w:ascii="Arial" w:hAnsi="Arial" w:cs="Arial"/>
          <w:sz w:val="20"/>
          <w:szCs w:val="20"/>
          <w:lang w:val="en-US"/>
        </w:rPr>
        <w:t>goals</w:t>
      </w:r>
      <w:r>
        <w:rPr>
          <w:rFonts w:ascii="Arial" w:hAnsi="Arial" w:cs="Arial"/>
          <w:sz w:val="20"/>
          <w:szCs w:val="20"/>
          <w:lang w:val="en-US"/>
        </w:rPr>
        <w:t xml:space="preserve">, particularly the ambition to achieve climate-neutrality in Europe by 2050. Through its support for projects that emphasize sustainable practices and environmental education, Erasmus+ plays an active role in advancing green volunteering initiatives. </w:t>
      </w:r>
      <w:r w:rsidR="006808C6">
        <w:rPr>
          <w:rFonts w:ascii="Arial" w:hAnsi="Arial" w:cs="Arial"/>
          <w:sz w:val="20"/>
          <w:szCs w:val="20"/>
          <w:lang w:val="en-US"/>
        </w:rPr>
        <w:t>For instance, many mobility projects within the programme incorporate fieldwork activities, workshops and training sessions centered on Sustainable Development Goals (SDG’s). these activities provide youth workers, young people and educators with practical , hands-on activities that contribute directly to environmental conservation and awareness efforts.</w:t>
      </w:r>
    </w:p>
    <w:p w14:paraId="22DB020F" w14:textId="53ADB675" w:rsidR="00711E77" w:rsidRDefault="00711E77" w:rsidP="00A8233D">
      <w:pPr>
        <w:jc w:val="both"/>
        <w:rPr>
          <w:rFonts w:ascii="Arial" w:hAnsi="Arial" w:cs="Arial"/>
          <w:sz w:val="20"/>
          <w:szCs w:val="20"/>
          <w:lang w:val="en-US"/>
        </w:rPr>
      </w:pPr>
      <w:r>
        <w:rPr>
          <w:rFonts w:ascii="Arial" w:hAnsi="Arial" w:cs="Arial"/>
          <w:sz w:val="20"/>
          <w:szCs w:val="20"/>
          <w:lang w:val="en-US"/>
        </w:rPr>
        <w:t xml:space="preserve">A significant synergy between Erasmus+ programme and green volunteering is their shared focus on skill-building opportunities. Green volunteering projects typically involve practical tasks such as habitat restoration, waste management and eco-construction, equipping participators with transferable skills. Programmes like the European Solidarity Corps, under the </w:t>
      </w:r>
      <w:r>
        <w:rPr>
          <w:rFonts w:ascii="Arial" w:hAnsi="Arial" w:cs="Arial"/>
          <w:sz w:val="20"/>
          <w:szCs w:val="20"/>
          <w:lang w:val="en-US"/>
        </w:rPr>
        <w:t>Erasmus+ mobility programmes</w:t>
      </w:r>
      <w:r>
        <w:rPr>
          <w:rFonts w:ascii="Arial" w:hAnsi="Arial" w:cs="Arial"/>
          <w:sz w:val="20"/>
          <w:szCs w:val="20"/>
          <w:lang w:val="en-US"/>
        </w:rPr>
        <w:t xml:space="preserve"> umbrella</w:t>
      </w:r>
      <w:r w:rsidR="00A8233D">
        <w:rPr>
          <w:rFonts w:ascii="Arial" w:hAnsi="Arial" w:cs="Arial"/>
          <w:sz w:val="20"/>
          <w:szCs w:val="20"/>
          <w:lang w:val="en-US"/>
        </w:rPr>
        <w:t xml:space="preserve">, offer long-term green volunteering opportunities. Participants </w:t>
      </w:r>
      <w:r w:rsidR="00EB3BF8">
        <w:rPr>
          <w:rFonts w:ascii="Arial" w:hAnsi="Arial" w:cs="Arial"/>
          <w:sz w:val="20"/>
          <w:szCs w:val="20"/>
          <w:lang w:val="en-US"/>
        </w:rPr>
        <w:t>build competences</w:t>
      </w:r>
      <w:r w:rsidR="00A8233D">
        <w:rPr>
          <w:rFonts w:ascii="Arial" w:hAnsi="Arial" w:cs="Arial"/>
          <w:sz w:val="20"/>
          <w:szCs w:val="20"/>
          <w:lang w:val="en-US"/>
        </w:rPr>
        <w:t xml:space="preserve"> in areas such as teamwork, intercultural communication and project management – skills that not only </w:t>
      </w:r>
      <w:r w:rsidR="00EB3BF8">
        <w:rPr>
          <w:rFonts w:ascii="Arial" w:hAnsi="Arial" w:cs="Arial"/>
          <w:sz w:val="20"/>
          <w:szCs w:val="20"/>
          <w:lang w:val="en-US"/>
        </w:rPr>
        <w:t>boost</w:t>
      </w:r>
      <w:r w:rsidR="00A8233D">
        <w:rPr>
          <w:rFonts w:ascii="Arial" w:hAnsi="Arial" w:cs="Arial"/>
          <w:sz w:val="20"/>
          <w:szCs w:val="20"/>
          <w:lang w:val="en-US"/>
        </w:rPr>
        <w:t xml:space="preserve"> employability but also </w:t>
      </w:r>
      <w:r w:rsidR="00EB3BF8">
        <w:rPr>
          <w:rFonts w:ascii="Arial" w:hAnsi="Arial" w:cs="Arial"/>
          <w:sz w:val="20"/>
          <w:szCs w:val="20"/>
          <w:lang w:val="en-US"/>
        </w:rPr>
        <w:t>cultivate greater awareness and</w:t>
      </w:r>
      <w:r w:rsidR="00A8233D">
        <w:rPr>
          <w:rFonts w:ascii="Arial" w:hAnsi="Arial" w:cs="Arial"/>
          <w:sz w:val="20"/>
          <w:szCs w:val="20"/>
          <w:lang w:val="en-US"/>
        </w:rPr>
        <w:t xml:space="preserve"> understanding of sustainable practices and environmental </w:t>
      </w:r>
      <w:r w:rsidR="00EB3BF8">
        <w:rPr>
          <w:rFonts w:ascii="Arial" w:hAnsi="Arial" w:cs="Arial"/>
          <w:sz w:val="20"/>
          <w:szCs w:val="20"/>
          <w:lang w:val="en-US"/>
        </w:rPr>
        <w:t>challenges</w:t>
      </w:r>
      <w:r w:rsidR="00A8233D">
        <w:rPr>
          <w:rFonts w:ascii="Arial" w:hAnsi="Arial" w:cs="Arial"/>
          <w:sz w:val="20"/>
          <w:szCs w:val="20"/>
          <w:lang w:val="en-US"/>
        </w:rPr>
        <w:t xml:space="preserve">. </w:t>
      </w:r>
    </w:p>
    <w:p w14:paraId="52A394CB" w14:textId="56839ED3" w:rsidR="00B72F41" w:rsidRDefault="00B72F41" w:rsidP="00A8233D">
      <w:pPr>
        <w:jc w:val="both"/>
        <w:rPr>
          <w:rFonts w:ascii="Arial" w:hAnsi="Arial" w:cs="Arial"/>
          <w:sz w:val="20"/>
          <w:szCs w:val="20"/>
          <w:lang w:val="en-US"/>
        </w:rPr>
      </w:pPr>
      <w:r>
        <w:rPr>
          <w:rFonts w:ascii="Arial" w:hAnsi="Arial" w:cs="Arial"/>
          <w:sz w:val="20"/>
          <w:szCs w:val="20"/>
          <w:lang w:val="en-US"/>
        </w:rPr>
        <w:t>Erasmus+</w:t>
      </w:r>
      <w:r w:rsidR="00F3368A">
        <w:rPr>
          <w:rFonts w:ascii="Arial" w:hAnsi="Arial" w:cs="Arial"/>
          <w:sz w:val="20"/>
          <w:szCs w:val="20"/>
          <w:lang w:val="en-US"/>
        </w:rPr>
        <w:t xml:space="preserve"> promotes international collaborative cooperation by uniting participants from various national and cultural backgrounds. Green volunteering projects supported by Erasmus+ frequently involve multinational teams cooperating on environmental initiatives. This collaborative approach facilitates the exchange of innovative ideas, knowledge and effective practices to address environmental challenges. Additionally, it fosters cultural understanding and reinforces a collective European identity dedicated to sustainability. </w:t>
      </w:r>
    </w:p>
    <w:p w14:paraId="1FDC4293" w14:textId="2EF10BE4" w:rsidR="00783029" w:rsidRDefault="00783029" w:rsidP="00A8233D">
      <w:pPr>
        <w:jc w:val="both"/>
        <w:rPr>
          <w:rFonts w:ascii="Arial" w:hAnsi="Arial" w:cs="Arial"/>
          <w:sz w:val="20"/>
          <w:szCs w:val="20"/>
          <w:lang w:val="en-US"/>
        </w:rPr>
      </w:pPr>
      <w:r>
        <w:rPr>
          <w:rFonts w:ascii="Arial" w:hAnsi="Arial" w:cs="Arial"/>
          <w:sz w:val="20"/>
          <w:szCs w:val="20"/>
          <w:lang w:val="en-US"/>
        </w:rPr>
        <w:t>Several Erasmus+ projects have effectively incorporated green volunteering, leaving a meaningful and lasting impact on participants</w:t>
      </w:r>
      <w:r w:rsidR="00BA3276">
        <w:rPr>
          <w:rFonts w:ascii="Arial" w:hAnsi="Arial" w:cs="Arial"/>
          <w:sz w:val="20"/>
          <w:szCs w:val="20"/>
          <w:lang w:val="en-US"/>
        </w:rPr>
        <w:t xml:space="preserve"> and their communities. For instance,</w:t>
      </w:r>
    </w:p>
    <w:p w14:paraId="02B84C28" w14:textId="0D187B6B" w:rsidR="00BA3276" w:rsidRDefault="00BA3276" w:rsidP="00BA6218">
      <w:pPr>
        <w:pStyle w:val="ListParagraph"/>
        <w:numPr>
          <w:ilvl w:val="0"/>
          <w:numId w:val="2"/>
        </w:numPr>
        <w:jc w:val="both"/>
        <w:rPr>
          <w:rFonts w:ascii="Arial" w:hAnsi="Arial" w:cs="Arial"/>
          <w:sz w:val="20"/>
          <w:szCs w:val="20"/>
          <w:lang w:val="en-US"/>
        </w:rPr>
      </w:pPr>
      <w:r w:rsidRPr="00BA6218">
        <w:rPr>
          <w:rFonts w:ascii="Arial" w:hAnsi="Arial" w:cs="Arial"/>
          <w:sz w:val="20"/>
          <w:szCs w:val="20"/>
          <w:lang w:val="en-US"/>
        </w:rPr>
        <w:t>“Sustainable Tourism Ambassadors”</w:t>
      </w:r>
      <w:r w:rsidR="00720F69" w:rsidRPr="00BA6218">
        <w:rPr>
          <w:rFonts w:ascii="Arial" w:hAnsi="Arial" w:cs="Arial"/>
          <w:sz w:val="20"/>
          <w:szCs w:val="20"/>
          <w:lang w:val="en-US"/>
        </w:rPr>
        <w:t xml:space="preserve">: </w:t>
      </w:r>
      <w:r w:rsidR="00E8265E" w:rsidRPr="00BA6218">
        <w:rPr>
          <w:rFonts w:ascii="Arial" w:hAnsi="Arial" w:cs="Arial"/>
          <w:sz w:val="20"/>
          <w:szCs w:val="20"/>
          <w:lang w:val="en-US"/>
        </w:rPr>
        <w:t>The project equipped</w:t>
      </w:r>
      <w:r w:rsidR="00A46EA1" w:rsidRPr="00BA6218">
        <w:rPr>
          <w:rFonts w:ascii="Arial" w:hAnsi="Arial" w:cs="Arial"/>
          <w:sz w:val="20"/>
          <w:szCs w:val="20"/>
          <w:lang w:val="en-US"/>
        </w:rPr>
        <w:t xml:space="preserve"> volunteers to advocate for sustainable tourism practices in local communities. Activities included maintaining eco-trails, organizing waste management campaigns and conducting awareness-raising sessions with tourists to promote environmental stewardship. </w:t>
      </w:r>
    </w:p>
    <w:p w14:paraId="50D96C22" w14:textId="77777777" w:rsidR="00BA6218" w:rsidRPr="00BA6218" w:rsidRDefault="00BA6218" w:rsidP="00BA6218">
      <w:pPr>
        <w:pStyle w:val="ListParagraph"/>
        <w:jc w:val="both"/>
        <w:rPr>
          <w:rFonts w:ascii="Arial" w:hAnsi="Arial" w:cs="Arial"/>
          <w:sz w:val="20"/>
          <w:szCs w:val="20"/>
          <w:lang w:val="en-US"/>
        </w:rPr>
      </w:pPr>
    </w:p>
    <w:p w14:paraId="78ACC5E3" w14:textId="3711F884" w:rsidR="00BA3276" w:rsidRDefault="00BA3276" w:rsidP="00BA6218">
      <w:pPr>
        <w:pStyle w:val="ListParagraph"/>
        <w:numPr>
          <w:ilvl w:val="0"/>
          <w:numId w:val="2"/>
        </w:numPr>
        <w:jc w:val="both"/>
        <w:rPr>
          <w:rFonts w:ascii="Arial" w:hAnsi="Arial" w:cs="Arial"/>
          <w:sz w:val="20"/>
          <w:szCs w:val="20"/>
          <w:lang w:val="en-US"/>
        </w:rPr>
      </w:pPr>
      <w:r w:rsidRPr="00BA6218">
        <w:rPr>
          <w:rFonts w:ascii="Arial" w:hAnsi="Arial" w:cs="Arial"/>
          <w:sz w:val="20"/>
          <w:szCs w:val="20"/>
          <w:lang w:val="en-US"/>
        </w:rPr>
        <w:t>“Green Youth Mobility”</w:t>
      </w:r>
      <w:r w:rsidR="00720F69" w:rsidRPr="00BA6218">
        <w:rPr>
          <w:rFonts w:ascii="Arial" w:hAnsi="Arial" w:cs="Arial"/>
          <w:sz w:val="20"/>
          <w:szCs w:val="20"/>
          <w:lang w:val="en-US"/>
        </w:rPr>
        <w:t>:</w:t>
      </w:r>
      <w:r w:rsidR="00BA6218">
        <w:rPr>
          <w:rFonts w:ascii="Arial" w:hAnsi="Arial" w:cs="Arial"/>
          <w:sz w:val="20"/>
          <w:szCs w:val="20"/>
          <w:lang w:val="en-US"/>
        </w:rPr>
        <w:t xml:space="preserve"> This project brought together young adults from various European countries to engage in tree-planting efforts and </w:t>
      </w:r>
      <w:r w:rsidR="00BA6218">
        <w:rPr>
          <w:rFonts w:ascii="Arial" w:hAnsi="Arial" w:cs="Arial"/>
          <w:sz w:val="20"/>
          <w:szCs w:val="20"/>
          <w:lang w:val="en-US"/>
        </w:rPr>
        <w:t xml:space="preserve">environmental </w:t>
      </w:r>
      <w:r w:rsidR="00BA6218">
        <w:rPr>
          <w:rFonts w:ascii="Arial" w:hAnsi="Arial" w:cs="Arial"/>
          <w:sz w:val="20"/>
          <w:szCs w:val="20"/>
          <w:lang w:val="en-US"/>
        </w:rPr>
        <w:t xml:space="preserve">workshops. Participants developed practical skills in biodiversity conservation while engaging and fostering in intercultural exchanges. </w:t>
      </w:r>
    </w:p>
    <w:p w14:paraId="169964C8" w14:textId="77777777" w:rsidR="00BA6218" w:rsidRPr="00BA6218" w:rsidRDefault="00BA6218" w:rsidP="00BA6218">
      <w:pPr>
        <w:pStyle w:val="ListParagraph"/>
        <w:rPr>
          <w:rFonts w:ascii="Arial" w:hAnsi="Arial" w:cs="Arial"/>
          <w:sz w:val="20"/>
          <w:szCs w:val="20"/>
          <w:lang w:val="en-US"/>
        </w:rPr>
      </w:pPr>
    </w:p>
    <w:p w14:paraId="2C7B708C" w14:textId="77777777" w:rsidR="00BA6218" w:rsidRPr="00BA6218" w:rsidRDefault="00BA6218" w:rsidP="00BA6218">
      <w:pPr>
        <w:pStyle w:val="ListParagraph"/>
        <w:jc w:val="both"/>
        <w:rPr>
          <w:rFonts w:ascii="Arial" w:hAnsi="Arial" w:cs="Arial"/>
          <w:sz w:val="20"/>
          <w:szCs w:val="20"/>
          <w:lang w:val="en-US"/>
        </w:rPr>
      </w:pPr>
    </w:p>
    <w:p w14:paraId="4F7CD60F" w14:textId="410375B1" w:rsidR="00BA3276" w:rsidRDefault="00BA3276" w:rsidP="00BA6218">
      <w:pPr>
        <w:pStyle w:val="ListParagraph"/>
        <w:numPr>
          <w:ilvl w:val="0"/>
          <w:numId w:val="2"/>
        </w:numPr>
        <w:jc w:val="both"/>
        <w:rPr>
          <w:rFonts w:ascii="Arial" w:hAnsi="Arial" w:cs="Arial"/>
          <w:sz w:val="20"/>
          <w:szCs w:val="20"/>
          <w:lang w:val="en-US"/>
        </w:rPr>
      </w:pPr>
      <w:r w:rsidRPr="00BA6218">
        <w:rPr>
          <w:rFonts w:ascii="Arial" w:hAnsi="Arial" w:cs="Arial"/>
          <w:sz w:val="20"/>
          <w:szCs w:val="20"/>
          <w:lang w:val="en-US"/>
        </w:rPr>
        <w:t>“Eco-Schools for the Future”</w:t>
      </w:r>
      <w:r w:rsidR="00720F69" w:rsidRPr="00BA6218">
        <w:rPr>
          <w:rFonts w:ascii="Arial" w:hAnsi="Arial" w:cs="Arial"/>
          <w:sz w:val="20"/>
          <w:szCs w:val="20"/>
          <w:lang w:val="en-US"/>
        </w:rPr>
        <w:t xml:space="preserve">: </w:t>
      </w:r>
      <w:r w:rsidRPr="00BA6218">
        <w:rPr>
          <w:rFonts w:ascii="Arial" w:hAnsi="Arial" w:cs="Arial"/>
          <w:sz w:val="20"/>
          <w:szCs w:val="20"/>
          <w:lang w:val="en-US"/>
        </w:rPr>
        <w:t xml:space="preserve"> </w:t>
      </w:r>
      <w:r w:rsidR="007D24B0">
        <w:rPr>
          <w:rFonts w:ascii="Arial" w:hAnsi="Arial" w:cs="Arial"/>
          <w:sz w:val="20"/>
          <w:szCs w:val="20"/>
          <w:lang w:val="en-US"/>
        </w:rPr>
        <w:t xml:space="preserve">Supported by Erasmus+, this initiative aimed to establish eco-friendly school environments. Students and volunteers collaborated with educators to launch recycle programme initiatives and implement energy-saving measures, contributing to more sustainable schools. </w:t>
      </w:r>
    </w:p>
    <w:p w14:paraId="50ACB0C2" w14:textId="58A0ED28" w:rsidR="00E8623E" w:rsidRDefault="00161031" w:rsidP="00E8623E">
      <w:pPr>
        <w:jc w:val="both"/>
        <w:rPr>
          <w:rFonts w:ascii="Arial" w:hAnsi="Arial" w:cs="Arial"/>
          <w:sz w:val="20"/>
          <w:szCs w:val="20"/>
          <w:lang w:val="en-US"/>
        </w:rPr>
      </w:pPr>
      <w:r>
        <w:rPr>
          <w:rFonts w:ascii="Arial" w:hAnsi="Arial" w:cs="Arial"/>
          <w:sz w:val="20"/>
          <w:szCs w:val="20"/>
          <w:lang w:val="en-US"/>
        </w:rPr>
        <w:t xml:space="preserve">While the connection between Erasmus+ and green volunteering is robust, certain challenges persist. These include difficulties in involving marginalised groups, insufficient funding for smaller-scale projects and the need for better integration of green practices into existing Erasmus+ initiatives. Nevertheless, these obstacles also present opportunities for development and innovation. </w:t>
      </w:r>
    </w:p>
    <w:p w14:paraId="75EC1475" w14:textId="2ED4892C" w:rsidR="00161031" w:rsidRPr="00E8623E" w:rsidRDefault="00161031" w:rsidP="00E8623E">
      <w:pPr>
        <w:jc w:val="both"/>
        <w:rPr>
          <w:rFonts w:ascii="Arial" w:hAnsi="Arial" w:cs="Arial"/>
          <w:sz w:val="20"/>
          <w:szCs w:val="20"/>
          <w:lang w:val="en-US"/>
        </w:rPr>
      </w:pPr>
      <w:r>
        <w:rPr>
          <w:rFonts w:ascii="Arial" w:hAnsi="Arial" w:cs="Arial"/>
          <w:sz w:val="20"/>
          <w:szCs w:val="20"/>
          <w:lang w:val="en-US"/>
        </w:rPr>
        <w:t xml:space="preserve">Erasmus+ can enhance and strengthen its support for green volunteering by allocating additional funding to environmental projects, embedding green practices into all funded activities and designing specialised training modules on sustainability. </w:t>
      </w:r>
      <w:r w:rsidR="006D6507">
        <w:rPr>
          <w:rFonts w:ascii="Arial" w:hAnsi="Arial" w:cs="Arial"/>
          <w:sz w:val="20"/>
          <w:szCs w:val="20"/>
          <w:lang w:val="en-US"/>
        </w:rPr>
        <w:t xml:space="preserve">Furthermore, fostering collaborative partnerships between local authorities, educational institutions and non-profit organizations can help create more inclusive and impactful green volunteering opportunities and initiatives. </w:t>
      </w:r>
    </w:p>
    <w:p w14:paraId="11C8A445" w14:textId="3BC0D2BF" w:rsidR="00B72F41" w:rsidRDefault="008F7B2B" w:rsidP="00A8233D">
      <w:pPr>
        <w:jc w:val="both"/>
        <w:rPr>
          <w:rFonts w:ascii="Arial" w:hAnsi="Arial" w:cs="Arial"/>
          <w:sz w:val="20"/>
          <w:szCs w:val="20"/>
          <w:lang w:val="en-US"/>
        </w:rPr>
      </w:pPr>
      <w:r>
        <w:rPr>
          <w:rFonts w:ascii="Arial" w:hAnsi="Arial" w:cs="Arial"/>
          <w:sz w:val="20"/>
          <w:szCs w:val="20"/>
          <w:lang w:val="en-US"/>
        </w:rPr>
        <w:t xml:space="preserve">Green volunteering practices at the Erasmus+ programme and in Europe share a unified goal of promoting sustainability, skill enhancement and active citizenship. By integrating green initiatives into its framework, Erasmus+ enhances the effectiveness of environmental volunteering, offering individuals opportunities to actively participate and contribute to a more sustainable future while acquiring valuable skills. As Europe progresses toward its sustainability targets, the partnership between Erasmus+ and green volunteering will be instrumental in fostering a more environmentally aware and cohesive continent. </w:t>
      </w:r>
    </w:p>
    <w:p w14:paraId="25D7B33C" w14:textId="77777777" w:rsidR="00A8233D" w:rsidRPr="00E83D62" w:rsidRDefault="00A8233D" w:rsidP="00A8233D">
      <w:pPr>
        <w:jc w:val="both"/>
        <w:rPr>
          <w:rFonts w:ascii="Arial" w:hAnsi="Arial" w:cs="Arial"/>
          <w:sz w:val="20"/>
          <w:szCs w:val="20"/>
          <w:lang w:val="en-US"/>
        </w:rPr>
      </w:pPr>
    </w:p>
    <w:sectPr w:rsidR="00A8233D" w:rsidRPr="00E83D62" w:rsidSect="00E83D62">
      <w:footerReference w:type="default" r:id="rId7"/>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9E29D" w14:textId="77777777" w:rsidR="002A74B7" w:rsidRDefault="002A74B7" w:rsidP="00E83D62">
      <w:pPr>
        <w:spacing w:after="0" w:line="240" w:lineRule="auto"/>
      </w:pPr>
      <w:r>
        <w:separator/>
      </w:r>
    </w:p>
  </w:endnote>
  <w:endnote w:type="continuationSeparator" w:id="0">
    <w:p w14:paraId="5C933055" w14:textId="77777777" w:rsidR="002A74B7" w:rsidRDefault="002A74B7" w:rsidP="00E8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336790"/>
      <w:docPartObj>
        <w:docPartGallery w:val="Page Numbers (Bottom of Page)"/>
        <w:docPartUnique/>
      </w:docPartObj>
    </w:sdtPr>
    <w:sdtEndPr>
      <w:rPr>
        <w:noProof/>
      </w:rPr>
    </w:sdtEndPr>
    <w:sdtContent>
      <w:p w14:paraId="7B9203DB" w14:textId="4A5AF436" w:rsidR="00E83D62" w:rsidRDefault="00E83D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A3CBD" w14:textId="77777777" w:rsidR="00E83D62" w:rsidRDefault="00E83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38F62" w14:textId="77777777" w:rsidR="002A74B7" w:rsidRDefault="002A74B7" w:rsidP="00E83D62">
      <w:pPr>
        <w:spacing w:after="0" w:line="240" w:lineRule="auto"/>
      </w:pPr>
      <w:r>
        <w:separator/>
      </w:r>
    </w:p>
  </w:footnote>
  <w:footnote w:type="continuationSeparator" w:id="0">
    <w:p w14:paraId="7630DF88" w14:textId="77777777" w:rsidR="002A74B7" w:rsidRDefault="002A74B7" w:rsidP="00E83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F42D3"/>
    <w:multiLevelType w:val="hybridMultilevel"/>
    <w:tmpl w:val="C3E0FF42"/>
    <w:lvl w:ilvl="0" w:tplc="8ECA7A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4EB6A9E"/>
    <w:multiLevelType w:val="hybridMultilevel"/>
    <w:tmpl w:val="413860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53052412">
    <w:abstractNumId w:val="0"/>
  </w:num>
  <w:num w:numId="2" w16cid:durableId="2012950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3A"/>
    <w:rsid w:val="000560DF"/>
    <w:rsid w:val="00161031"/>
    <w:rsid w:val="002A74B7"/>
    <w:rsid w:val="00332CAA"/>
    <w:rsid w:val="003F29AB"/>
    <w:rsid w:val="00644A16"/>
    <w:rsid w:val="00646B43"/>
    <w:rsid w:val="006808C6"/>
    <w:rsid w:val="00690BA3"/>
    <w:rsid w:val="006D6507"/>
    <w:rsid w:val="00711E77"/>
    <w:rsid w:val="00720F69"/>
    <w:rsid w:val="00783029"/>
    <w:rsid w:val="007D24B0"/>
    <w:rsid w:val="00884D9A"/>
    <w:rsid w:val="008F7B2B"/>
    <w:rsid w:val="00A46EA1"/>
    <w:rsid w:val="00A8233D"/>
    <w:rsid w:val="00AA143A"/>
    <w:rsid w:val="00B72F41"/>
    <w:rsid w:val="00BA3276"/>
    <w:rsid w:val="00BA6218"/>
    <w:rsid w:val="00C60C6F"/>
    <w:rsid w:val="00C67387"/>
    <w:rsid w:val="00CE399E"/>
    <w:rsid w:val="00D40C61"/>
    <w:rsid w:val="00D63C3B"/>
    <w:rsid w:val="00E8265E"/>
    <w:rsid w:val="00E83D62"/>
    <w:rsid w:val="00E8623E"/>
    <w:rsid w:val="00EB3BF8"/>
    <w:rsid w:val="00F336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9FA7"/>
  <w15:chartTrackingRefBased/>
  <w15:docId w15:val="{AEA2BC6A-8B7C-449C-9E31-98D3953D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4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4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4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4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4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4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4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4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4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4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4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4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4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4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4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4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4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43A"/>
    <w:rPr>
      <w:rFonts w:eastAsiaTheme="majorEastAsia" w:cstheme="majorBidi"/>
      <w:color w:val="272727" w:themeColor="text1" w:themeTint="D8"/>
    </w:rPr>
  </w:style>
  <w:style w:type="paragraph" w:styleId="Title">
    <w:name w:val="Title"/>
    <w:basedOn w:val="Normal"/>
    <w:next w:val="Normal"/>
    <w:link w:val="TitleChar"/>
    <w:uiPriority w:val="10"/>
    <w:qFormat/>
    <w:rsid w:val="00AA14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4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4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4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43A"/>
    <w:pPr>
      <w:spacing w:before="160"/>
      <w:jc w:val="center"/>
    </w:pPr>
    <w:rPr>
      <w:i/>
      <w:iCs/>
      <w:color w:val="404040" w:themeColor="text1" w:themeTint="BF"/>
    </w:rPr>
  </w:style>
  <w:style w:type="character" w:customStyle="1" w:styleId="QuoteChar">
    <w:name w:val="Quote Char"/>
    <w:basedOn w:val="DefaultParagraphFont"/>
    <w:link w:val="Quote"/>
    <w:uiPriority w:val="29"/>
    <w:rsid w:val="00AA143A"/>
    <w:rPr>
      <w:i/>
      <w:iCs/>
      <w:color w:val="404040" w:themeColor="text1" w:themeTint="BF"/>
    </w:rPr>
  </w:style>
  <w:style w:type="paragraph" w:styleId="ListParagraph">
    <w:name w:val="List Paragraph"/>
    <w:basedOn w:val="Normal"/>
    <w:uiPriority w:val="34"/>
    <w:qFormat/>
    <w:rsid w:val="00AA143A"/>
    <w:pPr>
      <w:ind w:left="720"/>
      <w:contextualSpacing/>
    </w:pPr>
  </w:style>
  <w:style w:type="character" w:styleId="IntenseEmphasis">
    <w:name w:val="Intense Emphasis"/>
    <w:basedOn w:val="DefaultParagraphFont"/>
    <w:uiPriority w:val="21"/>
    <w:qFormat/>
    <w:rsid w:val="00AA143A"/>
    <w:rPr>
      <w:i/>
      <w:iCs/>
      <w:color w:val="0F4761" w:themeColor="accent1" w:themeShade="BF"/>
    </w:rPr>
  </w:style>
  <w:style w:type="paragraph" w:styleId="IntenseQuote">
    <w:name w:val="Intense Quote"/>
    <w:basedOn w:val="Normal"/>
    <w:next w:val="Normal"/>
    <w:link w:val="IntenseQuoteChar"/>
    <w:uiPriority w:val="30"/>
    <w:qFormat/>
    <w:rsid w:val="00AA14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43A"/>
    <w:rPr>
      <w:i/>
      <w:iCs/>
      <w:color w:val="0F4761" w:themeColor="accent1" w:themeShade="BF"/>
    </w:rPr>
  </w:style>
  <w:style w:type="character" w:styleId="IntenseReference">
    <w:name w:val="Intense Reference"/>
    <w:basedOn w:val="DefaultParagraphFont"/>
    <w:uiPriority w:val="32"/>
    <w:qFormat/>
    <w:rsid w:val="00AA143A"/>
    <w:rPr>
      <w:b/>
      <w:bCs/>
      <w:smallCaps/>
      <w:color w:val="0F4761" w:themeColor="accent1" w:themeShade="BF"/>
      <w:spacing w:val="5"/>
    </w:rPr>
  </w:style>
  <w:style w:type="paragraph" w:styleId="Header">
    <w:name w:val="header"/>
    <w:basedOn w:val="Normal"/>
    <w:link w:val="HeaderChar"/>
    <w:uiPriority w:val="99"/>
    <w:unhideWhenUsed/>
    <w:rsid w:val="00E83D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3D62"/>
  </w:style>
  <w:style w:type="paragraph" w:styleId="Footer">
    <w:name w:val="footer"/>
    <w:basedOn w:val="Normal"/>
    <w:link w:val="FooterChar"/>
    <w:uiPriority w:val="99"/>
    <w:unhideWhenUsed/>
    <w:rsid w:val="00E83D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1046</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 Media</dc:creator>
  <cp:keywords/>
  <dc:description/>
  <cp:lastModifiedBy>SEAL Media</cp:lastModifiedBy>
  <cp:revision>45</cp:revision>
  <dcterms:created xsi:type="dcterms:W3CDTF">2025-01-20T06:40:00Z</dcterms:created>
  <dcterms:modified xsi:type="dcterms:W3CDTF">2025-01-20T09:02:00Z</dcterms:modified>
</cp:coreProperties>
</file>